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3B5E5">
      <w:pPr>
        <w:jc w:val="left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1EE7C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jc w:val="center"/>
        <w:textAlignment w:val="auto"/>
        <w:rPr>
          <w:rFonts w:hint="default" w:ascii="宋体" w:hAnsi="宋体" w:eastAsia="宋体" w:cs="宋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44"/>
          <w:szCs w:val="44"/>
          <w:highlight w:val="none"/>
          <w:lang w:val="en-US" w:eastAsia="zh-CN"/>
        </w:rPr>
        <w:t>陕西省救灾物资储备中心2026年度省级应急救灾物资采购(第一阶段)第五标段</w:t>
      </w:r>
    </w:p>
    <w:tbl>
      <w:tblPr>
        <w:tblStyle w:val="16"/>
        <w:tblpPr w:leftFromText="180" w:rightFromText="180" w:vertAnchor="text" w:horzAnchor="page" w:tblpXSpec="center" w:tblpY="668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3077"/>
        <w:gridCol w:w="2373"/>
        <w:gridCol w:w="2642"/>
      </w:tblGrid>
      <w:tr w14:paraId="38FD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480" w:type="pct"/>
            <w:noWrap/>
            <w:vAlign w:val="center"/>
          </w:tcPr>
          <w:p w14:paraId="6A083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718" w:type="pct"/>
            <w:noWrap/>
            <w:vAlign w:val="center"/>
          </w:tcPr>
          <w:p w14:paraId="0B63E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品种</w:t>
            </w:r>
          </w:p>
        </w:tc>
        <w:tc>
          <w:tcPr>
            <w:tcW w:w="1325" w:type="pct"/>
            <w:noWrap/>
            <w:vAlign w:val="center"/>
          </w:tcPr>
          <w:p w14:paraId="08D75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计划资金（万元）</w:t>
            </w:r>
          </w:p>
        </w:tc>
        <w:tc>
          <w:tcPr>
            <w:tcW w:w="1475" w:type="pct"/>
            <w:noWrap/>
            <w:vAlign w:val="center"/>
          </w:tcPr>
          <w:p w14:paraId="6BAA7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单价最高限价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（元）</w:t>
            </w:r>
          </w:p>
        </w:tc>
      </w:tr>
      <w:tr w14:paraId="6FEF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" w:type="pct"/>
            <w:noWrap/>
            <w:vAlign w:val="center"/>
          </w:tcPr>
          <w:p w14:paraId="05517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1718" w:type="pct"/>
            <w:noWrap/>
            <w:vAlign w:val="center"/>
          </w:tcPr>
          <w:p w14:paraId="6D8A14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电热水壶</w:t>
            </w:r>
          </w:p>
        </w:tc>
        <w:tc>
          <w:tcPr>
            <w:tcW w:w="1325" w:type="pct"/>
            <w:noWrap/>
            <w:vAlign w:val="center"/>
          </w:tcPr>
          <w:p w14:paraId="0192E1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475" w:type="pct"/>
            <w:noWrap/>
            <w:vAlign w:val="center"/>
          </w:tcPr>
          <w:p w14:paraId="3819C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130元</w:t>
            </w:r>
          </w:p>
        </w:tc>
      </w:tr>
      <w:tr w14:paraId="735BB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" w:type="pct"/>
            <w:noWrap/>
            <w:vAlign w:val="center"/>
          </w:tcPr>
          <w:p w14:paraId="1368E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3043" w:type="pct"/>
            <w:gridSpan w:val="2"/>
            <w:noWrap/>
            <w:vAlign w:val="center"/>
          </w:tcPr>
          <w:p w14:paraId="04F51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lang w:val="en-US" w:eastAsia="zh-CN"/>
              </w:rPr>
              <w:t>338</w:t>
            </w:r>
          </w:p>
        </w:tc>
        <w:tc>
          <w:tcPr>
            <w:tcW w:w="1475" w:type="pct"/>
            <w:noWrap/>
            <w:vAlign w:val="center"/>
          </w:tcPr>
          <w:p w14:paraId="34737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 w14:paraId="46A5C8F5">
      <w:pPr>
        <w:spacing w:line="300" w:lineRule="exact"/>
        <w:jc w:val="both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sectPr>
          <w:footerReference r:id="rId3" w:type="default"/>
          <w:pgSz w:w="11911" w:h="16838"/>
          <w:pgMar w:top="1701" w:right="1587" w:bottom="1587" w:left="1587" w:header="850" w:footer="964" w:gutter="0"/>
          <w:pgNumType w:fmt="numberInDash" w:start="1"/>
          <w:cols w:space="0" w:num="1"/>
          <w:rtlGutter w:val="1"/>
          <w:docGrid w:type="linesAndChars" w:linePitch="615" w:charSpace="-1632"/>
        </w:sectPr>
      </w:pPr>
    </w:p>
    <w:p w14:paraId="6CD2E8E9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40"/>
        <w:ind w:leftChars="0"/>
        <w:jc w:val="center"/>
        <w:textAlignment w:val="auto"/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  <w:t>救灾专用电热水壶技术文件</w:t>
      </w:r>
    </w:p>
    <w:p w14:paraId="381E77D9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容量</w:t>
      </w:r>
    </w:p>
    <w:p w14:paraId="59F57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1.5-2.0L。</w:t>
      </w:r>
    </w:p>
    <w:p w14:paraId="5E9213FF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供电电压</w:t>
      </w:r>
    </w:p>
    <w:p w14:paraId="6DB6E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220伏交流电。</w:t>
      </w:r>
    </w:p>
    <w:p w14:paraId="5E8B09CF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功率</w:t>
      </w:r>
    </w:p>
    <w:p w14:paraId="3619D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1200-1500W。</w:t>
      </w:r>
    </w:p>
    <w:p w14:paraId="0484110C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壶体主要材质</w:t>
      </w:r>
    </w:p>
    <w:p w14:paraId="0A17A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304钢内胆，不锈钢外胆。</w:t>
      </w:r>
    </w:p>
    <w:p w14:paraId="40F2F9BA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结构</w:t>
      </w:r>
    </w:p>
    <w:p w14:paraId="4E655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壶体、加热底座分体式。</w:t>
      </w:r>
    </w:p>
    <w:p w14:paraId="7C794447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安全标准</w:t>
      </w:r>
    </w:p>
    <w:p w14:paraId="3BAC3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GB 4706.1-2005《家用和类似用途电气的安全 第1部分：通用要求》；GB 4706.19-2008《家用和类似用途电气的安全 液体加热器的特殊要求》；取得CCC认证。</w:t>
      </w:r>
    </w:p>
    <w:p w14:paraId="48545143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性能标准</w:t>
      </w:r>
    </w:p>
    <w:p w14:paraId="645BB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GB/T 22089-2021《电水壶性能要求及试验方法》；具备智能防干烧、沸腾断电、缺水断电、提壶断电、底座防触电功能。</w:t>
      </w:r>
    </w:p>
    <w:p w14:paraId="04F38598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食品接触材料安全标准</w:t>
      </w:r>
    </w:p>
    <w:p w14:paraId="2656A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sectPr>
          <w:headerReference r:id="rId4" w:type="default"/>
          <w:footerReference r:id="rId5" w:type="default"/>
          <w:pgSz w:w="11911" w:h="16838"/>
          <w:pgMar w:top="1701" w:right="1587" w:bottom="1587" w:left="1587" w:header="0" w:footer="1151" w:gutter="0"/>
          <w:pgNumType w:fmt="numberInDash"/>
          <w:cols w:space="720" w:num="1"/>
          <w:rtlGutter w:val="1"/>
          <w:docGrid w:linePitch="616" w:charSpace="0"/>
        </w:sect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GB 4806.9-2016《食品安全国家标准 食品接触用金属材料及制品》。</w:t>
      </w:r>
    </w:p>
    <w:p w14:paraId="3970172F"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</w:p>
    <w:sectPr>
      <w:headerReference r:id="rId6" w:type="default"/>
      <w:footerReference r:id="rId7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29D8BBC-ABE3-4BBA-80D8-A742A7E93EE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65178112-C2E8-4E71-97EF-1C235B53E784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28663D3-EBB4-4644-9647-C106B3908C0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7D83972D-D140-4310-B3CA-CAAA274FD523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F2C34F3A-F0FB-4B93-A8B6-1BACA1329CA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11A2DD65-75BF-43FF-AB89-0E57536DD439}"/>
  </w:font>
  <w:font w:name="宋体-PUA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2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WPSEMBED3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9A40D">
    <w:pPr>
      <w:pStyle w:val="12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276860" cy="133350"/>
              <wp:effectExtent l="0" t="0" r="0" b="0"/>
              <wp:wrapNone/>
              <wp:docPr id="1" name="文本框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6834" cy="133159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1CB3530C">
                          <w:pPr>
                            <w:pStyle w:val="1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5" o:spid="_x0000_s1026" o:spt="1" style="position:absolute;left:0pt;margin-top:0pt;height:10.5pt;width:21.8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5/w9YdcAAAADAQAADwAAAAAAAAABACAAAAAiAAAAZHJz&#10;L2Rvd25yZXYueG1sUEsBAhQAFAAAAAgAh07iQEydKT8FAgAA9QMAAA4AAAAAAAAAAQAgAAAAJgEA&#10;AGRycy9lMm9Eb2MueG1sUEsFBgAAAAAGAAYAWQEAAJ0FAAAAAA==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1CB3530C">
                    <w:pPr>
                      <w:pStyle w:val="1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03C70">
    <w:pPr>
      <w:spacing w:line="173" w:lineRule="auto"/>
      <w:rPr>
        <w:rFonts w:ascii="Times New Roman" w:hAnsi="Times New Roman" w:eastAsia="Times New Roman" w:cs="Times New Roman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349250" cy="133350"/>
              <wp:effectExtent l="0" t="0" r="0" b="0"/>
              <wp:wrapNone/>
              <wp:docPr id="91" name="文本框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9072" cy="133159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0CD24A60">
                          <w:pPr>
                            <w:pStyle w:val="1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- 26 -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63" o:spid="_x0000_s1026" o:spt="1" style="position:absolute;left:0pt;margin-top:0pt;height:10.5pt;width:27.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Kdt+71QAAAAMBAAAPAAAAAAAAAAEAIAAAACIAAABkcnMv&#10;ZG93bnJldi54bWxQSwECFAAUAAAACACHTuJABoJjXAYCAAD2AwAADgAAAAAAAAABACAAAAAkAQAA&#10;ZHJzL2Uyb0RvYy54bWxQSwUGAAAAAAYABgBZAQAAnAUAAAAA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0CD24A60">
                    <w:pPr>
                      <w:pStyle w:val="1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- 26 -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C830B">
    <w:pPr>
      <w:spacing w:line="173" w:lineRule="auto"/>
      <w:rPr>
        <w:rFonts w:ascii="Times New Roman" w:hAnsi="Times New Roman" w:eastAsia="Times New Roman" w:cs="Times New Roman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0" name="文本框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707FF1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eh/es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Hof3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707FF1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28B7E">
    <w:pPr>
      <w:spacing w:before="71" w:line="187" w:lineRule="auto"/>
      <w:ind w:left="7270"/>
      <w:rPr>
        <w:rFonts w:ascii="Times New Roman" w:hAnsi="Times New Roman" w:eastAsia="Times New Roman" w:cs="Times New Roman"/>
        <w:sz w:val="17"/>
        <w:szCs w:val="17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FCDAA">
    <w:pPr>
      <w:spacing w:before="71" w:line="187" w:lineRule="auto"/>
      <w:ind w:left="7270"/>
      <w:rPr>
        <w:rFonts w:ascii="Times New Roman" w:hAnsi="Times New Roman" w:eastAsia="Times New Roman" w:cs="Times New Roman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0C4BF1"/>
    <w:multiLevelType w:val="multilevel"/>
    <w:tmpl w:val="520C4BF1"/>
    <w:lvl w:ilvl="0" w:tentative="0">
      <w:start w:val="1"/>
      <w:numFmt w:val="decimal"/>
      <w:lvlText w:val="%1."/>
      <w:legacy w:legacy="1" w:legacySpace="0" w:legacyIndent="425"/>
      <w:lvlJc w:val="left"/>
      <w:pPr>
        <w:ind w:left="425" w:hanging="425"/>
      </w:pPr>
      <w:rPr>
        <w:rFonts w:hint="default" w:ascii="黑体" w:hAnsi="黑体" w:eastAsia="黑体" w:cs="黑体"/>
        <w:sz w:val="28"/>
        <w:szCs w:val="28"/>
      </w:rPr>
    </w:lvl>
    <w:lvl w:ilvl="1" w:tentative="0">
      <w:start w:val="1"/>
      <w:numFmt w:val="decimal"/>
      <w:suff w:val="nothing"/>
      <w:lvlText w:val="%1.%2."/>
      <w:legacy w:legacy="1" w:legacySpace="0" w:legacyIndent="453"/>
      <w:lvlJc w:val="left"/>
      <w:pPr>
        <w:ind w:left="850" w:hanging="453"/>
      </w:pPr>
      <w:rPr>
        <w:rFonts w:hint="default"/>
        <w:sz w:val="21"/>
        <w:szCs w:val="21"/>
      </w:rPr>
    </w:lvl>
    <w:lvl w:ilvl="2" w:tentative="0">
      <w:start w:val="1"/>
      <w:numFmt w:val="decimal"/>
      <w:lvlText w:val="%1.%2.%3."/>
      <w:legacy w:legacy="1" w:legacySpace="0" w:legacyIndent="708"/>
      <w:lvlJc w:val="left"/>
      <w:pPr>
        <w:ind w:left="1332" w:hanging="708"/>
      </w:pPr>
      <w:rPr>
        <w:rFonts w:hint="default"/>
      </w:rPr>
    </w:lvl>
    <w:lvl w:ilvl="3" w:tentative="0">
      <w:start w:val="1"/>
      <w:numFmt w:val="decimal"/>
      <w:lvlText w:val="%1.%2.%3.%4."/>
      <w:legacy w:legacy="1" w:legacySpace="0" w:legacyIndent="853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egacy w:legacy="1" w:legacySpace="0" w:legacyIndent="895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egacy w:legacy="1" w:legacySpace="0" w:legacyIndent="1136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egacy w:legacy="1" w:legacySpace="0" w:legacyIndent="1273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egacy w:legacy="1" w:legacySpace="0" w:legacyIndent="1418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egacy w:legacy="1" w:legacySpace="0" w:legacyIndent="1448"/>
      <w:lvlJc w:val="left"/>
      <w:pPr>
        <w:ind w:left="4648" w:hanging="144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395"/>
    <w:rsid w:val="000F3395"/>
    <w:rsid w:val="000F6E69"/>
    <w:rsid w:val="00136843"/>
    <w:rsid w:val="003155C7"/>
    <w:rsid w:val="00464DA1"/>
    <w:rsid w:val="005C3C75"/>
    <w:rsid w:val="00900EE6"/>
    <w:rsid w:val="00D0337C"/>
    <w:rsid w:val="00DC0095"/>
    <w:rsid w:val="00F00EA3"/>
    <w:rsid w:val="097A0CC0"/>
    <w:rsid w:val="0C873844"/>
    <w:rsid w:val="0C932E90"/>
    <w:rsid w:val="102B6CAD"/>
    <w:rsid w:val="12107727"/>
    <w:rsid w:val="13AC4E02"/>
    <w:rsid w:val="16DB5081"/>
    <w:rsid w:val="17360783"/>
    <w:rsid w:val="1781510B"/>
    <w:rsid w:val="1EFF4DAB"/>
    <w:rsid w:val="1FDA1374"/>
    <w:rsid w:val="23256DAA"/>
    <w:rsid w:val="25194D8B"/>
    <w:rsid w:val="28FE1F8C"/>
    <w:rsid w:val="2FC355E6"/>
    <w:rsid w:val="311D623C"/>
    <w:rsid w:val="312241A9"/>
    <w:rsid w:val="31BB38D3"/>
    <w:rsid w:val="3B74225F"/>
    <w:rsid w:val="3C7E3192"/>
    <w:rsid w:val="3E691DE9"/>
    <w:rsid w:val="3FBA40EA"/>
    <w:rsid w:val="45B119E6"/>
    <w:rsid w:val="4D1A037F"/>
    <w:rsid w:val="4D1A7EAD"/>
    <w:rsid w:val="4D716512"/>
    <w:rsid w:val="4E785B25"/>
    <w:rsid w:val="4FC400C3"/>
    <w:rsid w:val="53806F03"/>
    <w:rsid w:val="65B33423"/>
    <w:rsid w:val="69223BD5"/>
    <w:rsid w:val="6DC5730F"/>
    <w:rsid w:val="755A7318"/>
    <w:rsid w:val="7BF32717"/>
    <w:rsid w:val="C76D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3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12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59"/>
    <w:rPr>
      <w:rFonts w:ascii="Cambria" w:hAnsi="Cambria" w:eastAsia="黑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Hyperlink"/>
    <w:basedOn w:val="18"/>
    <w:qFormat/>
    <w:uiPriority w:val="0"/>
    <w:rPr>
      <w:color w:val="0000FF"/>
      <w:u w:val="single"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8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8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40">
    <w:name w:val="页脚 字符"/>
    <w:basedOn w:val="18"/>
    <w:link w:val="12"/>
    <w:qFormat/>
    <w:uiPriority w:val="99"/>
    <w:rPr>
      <w:sz w:val="18"/>
      <w:szCs w:val="18"/>
    </w:rPr>
  </w:style>
  <w:style w:type="paragraph" w:customStyle="1" w:styleId="4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4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3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customStyle="1" w:styleId="4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2428</Words>
  <Characters>3395</Characters>
  <Lines>8</Lines>
  <Paragraphs>2</Paragraphs>
  <TotalTime>15</TotalTime>
  <ScaleCrop>false</ScaleCrop>
  <LinksUpToDate>false</LinksUpToDate>
  <CharactersWithSpaces>3540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2025-08-12T16:40:00Z</dcterms:created>
  <dc:creator>WXB</dc:creator>
  <cp:lastModifiedBy>魏博芸</cp:lastModifiedBy>
  <cp:lastPrinted>2025-08-13T17:13:00Z</cp:lastPrinted>
  <dcterms:modified xsi:type="dcterms:W3CDTF">2026-07-31T10:42:30Z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eyJoZGlkIjoiYzU3NTQyOGYyZDA3Yjk4NDQ1M2RiYjJlYmJjMGI5MmUiLCJ1c2VySWQiOiIzOTUyNDkzODkifQ==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509CACA39FCFA6F8EF9F556A477E5407_43</vt:lpwstr>
  </property>
</Properties>
</file>